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0701F" w14:textId="6EF2117B" w:rsidR="00D943C3" w:rsidRPr="005C5F65" w:rsidRDefault="00D943C3" w:rsidP="004E202D">
      <w:pPr>
        <w:spacing w:line="276" w:lineRule="auto"/>
        <w:rPr>
          <w:rFonts w:cstheme="minorHAnsi"/>
          <w:b/>
          <w:bCs/>
          <w:sz w:val="24"/>
          <w:szCs w:val="24"/>
          <w:u w:val="single"/>
          <w:lang w:val="en-GB"/>
        </w:rPr>
      </w:pPr>
      <w:r w:rsidRPr="005C5F65">
        <w:rPr>
          <w:rFonts w:cstheme="minorHAnsi"/>
          <w:b/>
          <w:bCs/>
          <w:sz w:val="24"/>
          <w:szCs w:val="24"/>
          <w:u w:val="single"/>
          <w:lang w:val="en-GB"/>
        </w:rPr>
        <w:t>Press kit texts:</w:t>
      </w:r>
    </w:p>
    <w:p w14:paraId="57959272" w14:textId="0A2EA7E0" w:rsidR="00D23892" w:rsidRPr="005C5F65" w:rsidRDefault="00D23892" w:rsidP="004E202D">
      <w:pPr>
        <w:spacing w:line="276" w:lineRule="auto"/>
        <w:rPr>
          <w:rFonts w:cstheme="minorHAnsi"/>
          <w:b/>
          <w:bCs/>
          <w:sz w:val="24"/>
          <w:szCs w:val="24"/>
          <w:u w:val="single"/>
          <w:lang w:val="en-GB"/>
        </w:rPr>
      </w:pPr>
    </w:p>
    <w:p w14:paraId="0B6A5BC6" w14:textId="19CD9A29" w:rsidR="00637F2E" w:rsidRPr="005C5F65" w:rsidRDefault="00D943C3" w:rsidP="001836E2">
      <w:pPr>
        <w:spacing w:line="276" w:lineRule="auto"/>
        <w:jc w:val="both"/>
        <w:rPr>
          <w:rFonts w:cstheme="minorHAnsi"/>
          <w:sz w:val="24"/>
          <w:szCs w:val="24"/>
          <w:shd w:val="clear" w:color="auto" w:fill="FFFFFF"/>
          <w:lang w:val="en-GB"/>
        </w:rPr>
      </w:pPr>
      <w:bookmarkStart w:id="0" w:name="_Hlk106179101"/>
      <w:r w:rsidRPr="005C5F65">
        <w:rPr>
          <w:rFonts w:cstheme="minorHAnsi"/>
          <w:b/>
          <w:bCs/>
          <w:sz w:val="24"/>
          <w:szCs w:val="24"/>
          <w:shd w:val="clear" w:color="auto" w:fill="FFFFFF"/>
          <w:lang w:val="en-GB"/>
        </w:rPr>
        <w:t xml:space="preserve">About Fiege: </w:t>
      </w:r>
      <w:r w:rsidRPr="005C5F65">
        <w:rPr>
          <w:rFonts w:cstheme="minorHAnsi"/>
          <w:sz w:val="24"/>
          <w:szCs w:val="24"/>
          <w:lang w:val="en-GB"/>
        </w:rPr>
        <w:t>The Fiege Group, headquartered in Greven in Westphalia</w:t>
      </w:r>
      <w:r w:rsidR="00BC6720">
        <w:rPr>
          <w:rFonts w:cstheme="minorHAnsi"/>
          <w:sz w:val="24"/>
          <w:szCs w:val="24"/>
          <w:lang w:val="en-GB"/>
        </w:rPr>
        <w:t xml:space="preserve"> </w:t>
      </w:r>
      <w:r w:rsidR="00BC6720" w:rsidRPr="002531EB">
        <w:rPr>
          <w:rFonts w:cstheme="minorHAnsi"/>
          <w:sz w:val="24"/>
          <w:szCs w:val="24"/>
          <w:lang w:val="en-GB"/>
        </w:rPr>
        <w:t>(Germany)</w:t>
      </w:r>
      <w:r w:rsidRPr="005C5F65">
        <w:rPr>
          <w:rFonts w:cstheme="minorHAnsi"/>
          <w:sz w:val="24"/>
          <w:szCs w:val="24"/>
          <w:lang w:val="en-GB"/>
        </w:rPr>
        <w:t xml:space="preserve">, is one of Europe’s most innovative logistics companies. </w:t>
      </w:r>
      <w:r w:rsidR="00BC6720">
        <w:rPr>
          <w:rFonts w:cstheme="minorHAnsi"/>
          <w:sz w:val="24"/>
          <w:szCs w:val="24"/>
          <w:lang w:val="en-GB"/>
        </w:rPr>
        <w:t>A</w:t>
      </w:r>
      <w:r w:rsidRPr="005C5F65">
        <w:rPr>
          <w:rFonts w:cstheme="minorHAnsi"/>
          <w:sz w:val="24"/>
          <w:szCs w:val="24"/>
          <w:lang w:val="en-GB"/>
        </w:rPr>
        <w:t xml:space="preserve"> workforce of 23,</w:t>
      </w:r>
      <w:r w:rsidR="00D1679D">
        <w:rPr>
          <w:rFonts w:cstheme="minorHAnsi"/>
          <w:sz w:val="24"/>
          <w:szCs w:val="24"/>
          <w:lang w:val="en-GB"/>
        </w:rPr>
        <w:t>5</w:t>
      </w:r>
      <w:r w:rsidRPr="005C5F65">
        <w:rPr>
          <w:rFonts w:cstheme="minorHAnsi"/>
          <w:sz w:val="24"/>
          <w:szCs w:val="24"/>
          <w:lang w:val="en-GB"/>
        </w:rPr>
        <w:t xml:space="preserve">00 </w:t>
      </w:r>
      <w:r w:rsidR="00BC6720">
        <w:rPr>
          <w:rFonts w:cstheme="minorHAnsi"/>
          <w:sz w:val="24"/>
          <w:szCs w:val="24"/>
          <w:lang w:val="en-GB"/>
        </w:rPr>
        <w:t>employed</w:t>
      </w:r>
      <w:r w:rsidRPr="005C5F65">
        <w:rPr>
          <w:rFonts w:cstheme="minorHAnsi"/>
          <w:sz w:val="24"/>
          <w:szCs w:val="24"/>
          <w:lang w:val="en-GB"/>
        </w:rPr>
        <w:t xml:space="preserve"> at </w:t>
      </w:r>
      <w:r w:rsidR="002531EB">
        <w:rPr>
          <w:rFonts w:cstheme="minorHAnsi"/>
          <w:sz w:val="24"/>
          <w:szCs w:val="24"/>
          <w:lang w:val="en-GB"/>
        </w:rPr>
        <w:t>13</w:t>
      </w:r>
      <w:r w:rsidR="00D1679D">
        <w:rPr>
          <w:rFonts w:cstheme="minorHAnsi"/>
          <w:sz w:val="24"/>
          <w:szCs w:val="24"/>
          <w:lang w:val="en-GB"/>
        </w:rPr>
        <w:t>5</w:t>
      </w:r>
      <w:r w:rsidRPr="005C5F65">
        <w:rPr>
          <w:rFonts w:cstheme="minorHAnsi"/>
          <w:sz w:val="24"/>
          <w:szCs w:val="24"/>
          <w:lang w:val="en-GB"/>
        </w:rPr>
        <w:t xml:space="preserve"> locations </w:t>
      </w:r>
      <w:r w:rsidR="00BC6720">
        <w:rPr>
          <w:rFonts w:cstheme="minorHAnsi"/>
          <w:sz w:val="24"/>
          <w:szCs w:val="24"/>
          <w:lang w:val="en-GB"/>
        </w:rPr>
        <w:t>based in</w:t>
      </w:r>
      <w:r w:rsidRPr="005C5F65">
        <w:rPr>
          <w:rFonts w:cstheme="minorHAnsi"/>
          <w:sz w:val="24"/>
          <w:szCs w:val="24"/>
          <w:lang w:val="en-GB"/>
        </w:rPr>
        <w:t xml:space="preserve"> 1</w:t>
      </w:r>
      <w:r w:rsidR="00D1679D">
        <w:rPr>
          <w:rFonts w:cstheme="minorHAnsi"/>
          <w:sz w:val="24"/>
          <w:szCs w:val="24"/>
          <w:lang w:val="en-GB"/>
        </w:rPr>
        <w:t>5</w:t>
      </w:r>
      <w:r w:rsidRPr="005C5F65">
        <w:rPr>
          <w:rFonts w:cstheme="minorHAnsi"/>
          <w:sz w:val="24"/>
          <w:szCs w:val="24"/>
          <w:lang w:val="en-GB"/>
        </w:rPr>
        <w:t xml:space="preserve"> countries</w:t>
      </w:r>
      <w:r w:rsidR="00BC6720">
        <w:rPr>
          <w:rFonts w:cstheme="minorHAnsi"/>
          <w:sz w:val="24"/>
          <w:szCs w:val="24"/>
          <w:lang w:val="en-GB"/>
        </w:rPr>
        <w:t xml:space="preserve"> </w:t>
      </w:r>
      <w:r w:rsidR="00E8170A">
        <w:rPr>
          <w:rFonts w:cstheme="minorHAnsi"/>
          <w:sz w:val="24"/>
          <w:szCs w:val="24"/>
          <w:lang w:val="en-GB"/>
        </w:rPr>
        <w:t>back</w:t>
      </w:r>
      <w:r w:rsidRPr="005C5F65">
        <w:rPr>
          <w:rFonts w:cstheme="minorHAnsi"/>
          <w:sz w:val="24"/>
          <w:szCs w:val="24"/>
          <w:lang w:val="en-GB"/>
        </w:rPr>
        <w:t xml:space="preserve"> Fiege </w:t>
      </w:r>
      <w:r w:rsidR="00E8170A">
        <w:rPr>
          <w:rFonts w:cstheme="minorHAnsi"/>
          <w:sz w:val="24"/>
          <w:szCs w:val="24"/>
          <w:lang w:val="en-GB"/>
        </w:rPr>
        <w:t>and its international operations</w:t>
      </w:r>
      <w:r w:rsidRPr="005C5F65">
        <w:rPr>
          <w:rFonts w:cstheme="minorHAnsi"/>
          <w:sz w:val="24"/>
          <w:szCs w:val="24"/>
          <w:lang w:val="en-GB"/>
        </w:rPr>
        <w:t xml:space="preserve"> </w:t>
      </w:r>
      <w:r w:rsidR="00DD083E">
        <w:rPr>
          <w:rFonts w:cstheme="minorHAnsi"/>
          <w:sz w:val="24"/>
          <w:szCs w:val="24"/>
          <w:lang w:val="en-GB"/>
        </w:rPr>
        <w:t>in</w:t>
      </w:r>
      <w:r w:rsidRPr="005C5F65">
        <w:rPr>
          <w:rFonts w:cstheme="minorHAnsi"/>
          <w:sz w:val="24"/>
          <w:szCs w:val="24"/>
          <w:lang w:val="en-GB"/>
        </w:rPr>
        <w:t xml:space="preserve"> core markets </w:t>
      </w:r>
      <w:r w:rsidR="00DD083E">
        <w:rPr>
          <w:rFonts w:cstheme="minorHAnsi"/>
          <w:sz w:val="24"/>
          <w:szCs w:val="24"/>
          <w:lang w:val="en-GB"/>
        </w:rPr>
        <w:t>across all of</w:t>
      </w:r>
      <w:r w:rsidRPr="005C5F65">
        <w:rPr>
          <w:rFonts w:cstheme="minorHAnsi"/>
          <w:sz w:val="24"/>
          <w:szCs w:val="24"/>
          <w:lang w:val="en-GB"/>
        </w:rPr>
        <w:t xml:space="preserve"> Europe</w:t>
      </w:r>
      <w:r w:rsidR="00DD083E">
        <w:rPr>
          <w:rFonts w:cstheme="minorHAnsi"/>
          <w:sz w:val="24"/>
          <w:szCs w:val="24"/>
          <w:lang w:val="en-GB"/>
        </w:rPr>
        <w:t>,</w:t>
      </w:r>
      <w:r w:rsidRPr="005C5F65">
        <w:rPr>
          <w:rFonts w:cstheme="minorHAnsi"/>
          <w:sz w:val="24"/>
          <w:szCs w:val="24"/>
          <w:lang w:val="en-GB"/>
        </w:rPr>
        <w:t xml:space="preserve"> </w:t>
      </w:r>
      <w:r w:rsidR="00057CDE">
        <w:rPr>
          <w:rFonts w:cstheme="minorHAnsi"/>
          <w:sz w:val="24"/>
          <w:szCs w:val="24"/>
          <w:lang w:val="en-GB"/>
        </w:rPr>
        <w:t xml:space="preserve">and </w:t>
      </w:r>
      <w:r w:rsidRPr="005C5F65">
        <w:rPr>
          <w:rFonts w:cstheme="minorHAnsi"/>
          <w:sz w:val="24"/>
          <w:szCs w:val="24"/>
          <w:lang w:val="en-GB"/>
        </w:rPr>
        <w:t xml:space="preserve">all the way to Asia. Fiege is </w:t>
      </w:r>
      <w:r w:rsidR="00E8170A">
        <w:rPr>
          <w:rFonts w:cstheme="minorHAnsi"/>
          <w:sz w:val="24"/>
          <w:szCs w:val="24"/>
          <w:lang w:val="en-GB"/>
        </w:rPr>
        <w:t xml:space="preserve">a </w:t>
      </w:r>
      <w:r w:rsidRPr="005C5F65">
        <w:rPr>
          <w:rFonts w:cstheme="minorHAnsi"/>
          <w:sz w:val="24"/>
          <w:szCs w:val="24"/>
          <w:lang w:val="en-GB"/>
        </w:rPr>
        <w:t xml:space="preserve">fifth-generation family business </w:t>
      </w:r>
      <w:r w:rsidR="00E8170A">
        <w:rPr>
          <w:rFonts w:cstheme="minorHAnsi"/>
          <w:sz w:val="24"/>
          <w:szCs w:val="24"/>
          <w:lang w:val="en-GB"/>
        </w:rPr>
        <w:t>that</w:t>
      </w:r>
      <w:r w:rsidRPr="005C5F65">
        <w:rPr>
          <w:rFonts w:cstheme="minorHAnsi"/>
          <w:sz w:val="24"/>
          <w:szCs w:val="24"/>
          <w:lang w:val="en-GB"/>
        </w:rPr>
        <w:t xml:space="preserve"> is </w:t>
      </w:r>
      <w:r w:rsidR="00DD083E">
        <w:rPr>
          <w:rFonts w:cstheme="minorHAnsi"/>
          <w:sz w:val="24"/>
          <w:szCs w:val="24"/>
          <w:lang w:val="en-GB"/>
        </w:rPr>
        <w:t>regarded as</w:t>
      </w:r>
      <w:r w:rsidRPr="005C5F65">
        <w:rPr>
          <w:rFonts w:cstheme="minorHAnsi"/>
          <w:sz w:val="24"/>
          <w:szCs w:val="24"/>
          <w:lang w:val="en-GB"/>
        </w:rPr>
        <w:t xml:space="preserve"> a pioneer of contract logistics. Its modular solutions </w:t>
      </w:r>
      <w:r w:rsidR="00DD083E">
        <w:rPr>
          <w:rFonts w:cstheme="minorHAnsi"/>
          <w:sz w:val="24"/>
          <w:szCs w:val="24"/>
          <w:lang w:val="en-GB"/>
        </w:rPr>
        <w:t>in</w:t>
      </w:r>
      <w:r w:rsidRPr="005C5F65">
        <w:rPr>
          <w:rFonts w:cstheme="minorHAnsi"/>
          <w:sz w:val="24"/>
          <w:szCs w:val="24"/>
          <w:lang w:val="en-GB"/>
        </w:rPr>
        <w:t xml:space="preserve"> Logistics, Digital Services, Real Estate and Ventures form the essence of its business activities. In 202</w:t>
      </w:r>
      <w:r w:rsidR="009C65D3">
        <w:rPr>
          <w:rFonts w:cstheme="minorHAnsi"/>
          <w:sz w:val="24"/>
          <w:szCs w:val="24"/>
          <w:lang w:val="en-GB"/>
        </w:rPr>
        <w:t>2</w:t>
      </w:r>
      <w:r w:rsidRPr="005C5F65">
        <w:rPr>
          <w:rFonts w:cstheme="minorHAnsi"/>
          <w:sz w:val="24"/>
          <w:szCs w:val="24"/>
          <w:lang w:val="en-GB"/>
        </w:rPr>
        <w:t xml:space="preserve">, the Fiege Group generated </w:t>
      </w:r>
      <w:r w:rsidR="009C65D3">
        <w:rPr>
          <w:rFonts w:cstheme="minorHAnsi"/>
          <w:sz w:val="24"/>
          <w:szCs w:val="24"/>
          <w:lang w:val="en-GB"/>
        </w:rPr>
        <w:t>two</w:t>
      </w:r>
      <w:r w:rsidRPr="005C5F65">
        <w:rPr>
          <w:rFonts w:cstheme="minorHAnsi"/>
          <w:sz w:val="24"/>
          <w:szCs w:val="24"/>
          <w:lang w:val="en-GB"/>
        </w:rPr>
        <w:t xml:space="preserve"> billion euros in turnover while overseeing </w:t>
      </w:r>
      <w:r w:rsidR="00E8170A">
        <w:rPr>
          <w:rFonts w:cstheme="minorHAnsi"/>
          <w:sz w:val="24"/>
          <w:szCs w:val="24"/>
          <w:lang w:val="en-GB"/>
        </w:rPr>
        <w:t>more than</w:t>
      </w:r>
      <w:r w:rsidRPr="005C5F65">
        <w:rPr>
          <w:rFonts w:cstheme="minorHAnsi"/>
          <w:sz w:val="24"/>
          <w:szCs w:val="24"/>
          <w:lang w:val="en-GB"/>
        </w:rPr>
        <w:t xml:space="preserve"> </w:t>
      </w:r>
      <w:r w:rsidR="008F4AA5">
        <w:rPr>
          <w:rFonts w:cstheme="minorHAnsi"/>
          <w:sz w:val="24"/>
          <w:szCs w:val="24"/>
          <w:lang w:val="en-GB"/>
        </w:rPr>
        <w:t>4.5</w:t>
      </w:r>
      <w:r w:rsidRPr="005C5F65">
        <w:rPr>
          <w:rFonts w:cstheme="minorHAnsi"/>
          <w:sz w:val="24"/>
          <w:szCs w:val="24"/>
          <w:lang w:val="en-GB"/>
        </w:rPr>
        <w:t xml:space="preserve"> million square metres of logistics space. </w:t>
      </w:r>
      <w:hyperlink r:id="rId4" w:history="1">
        <w:r w:rsidRPr="005C5F65">
          <w:rPr>
            <w:rStyle w:val="Hyperlink"/>
            <w:rFonts w:cstheme="minorHAnsi"/>
            <w:sz w:val="24"/>
            <w:szCs w:val="24"/>
            <w:shd w:val="clear" w:color="auto" w:fill="FFFFFF"/>
            <w:lang w:val="en-GB"/>
          </w:rPr>
          <w:t>www.fiege.com</w:t>
        </w:r>
      </w:hyperlink>
      <w:r w:rsidRPr="005C5F65">
        <w:rPr>
          <w:rFonts w:cstheme="minorHAnsi"/>
          <w:sz w:val="24"/>
          <w:szCs w:val="24"/>
          <w:shd w:val="clear" w:color="auto" w:fill="FFFFFF"/>
          <w:lang w:val="en-GB"/>
        </w:rPr>
        <w:t xml:space="preserve"> </w:t>
      </w:r>
    </w:p>
    <w:bookmarkEnd w:id="0"/>
    <w:p w14:paraId="720347B0" w14:textId="77777777" w:rsidR="00C37E05" w:rsidRPr="005C5F65" w:rsidRDefault="00C37E05" w:rsidP="001836E2">
      <w:pPr>
        <w:pBdr>
          <w:bottom w:val="single" w:sz="6" w:space="1" w:color="auto"/>
        </w:pBdr>
        <w:spacing w:line="276" w:lineRule="auto"/>
        <w:jc w:val="both"/>
        <w:rPr>
          <w:rFonts w:cstheme="minorHAnsi"/>
          <w:sz w:val="24"/>
          <w:szCs w:val="24"/>
          <w:lang w:val="en-GB"/>
        </w:rPr>
      </w:pPr>
    </w:p>
    <w:p w14:paraId="37257247" w14:textId="329DE011" w:rsidR="00C37E05" w:rsidRPr="005C5F65" w:rsidRDefault="00C37E05" w:rsidP="004E202D">
      <w:pPr>
        <w:spacing w:line="276" w:lineRule="auto"/>
        <w:jc w:val="both"/>
        <w:rPr>
          <w:rFonts w:cstheme="minorHAnsi"/>
          <w:sz w:val="24"/>
          <w:szCs w:val="24"/>
          <w:shd w:val="clear" w:color="auto" w:fill="FFFFFF"/>
          <w:lang w:val="en-GB"/>
        </w:rPr>
      </w:pPr>
    </w:p>
    <w:p w14:paraId="6DA9C796" w14:textId="6DA7A112" w:rsidR="00C37E05" w:rsidRPr="005C5F65" w:rsidRDefault="00C37E05" w:rsidP="004E202D">
      <w:pPr>
        <w:spacing w:line="276" w:lineRule="auto"/>
        <w:jc w:val="both"/>
        <w:rPr>
          <w:rFonts w:cstheme="minorHAnsi"/>
          <w:b/>
          <w:bCs/>
          <w:sz w:val="24"/>
          <w:szCs w:val="24"/>
          <w:shd w:val="clear" w:color="auto" w:fill="FFFFFF"/>
          <w:lang w:val="en-GB"/>
        </w:rPr>
      </w:pPr>
      <w:r w:rsidRPr="005C5F65">
        <w:rPr>
          <w:rFonts w:cstheme="minorHAnsi"/>
          <w:b/>
          <w:bCs/>
          <w:sz w:val="24"/>
          <w:szCs w:val="24"/>
          <w:shd w:val="clear" w:color="auto" w:fill="FFFFFF"/>
          <w:lang w:val="en-GB"/>
        </w:rPr>
        <w:t>Short bios of the CEOs:</w:t>
      </w:r>
    </w:p>
    <w:p w14:paraId="52DB18D0" w14:textId="77777777" w:rsidR="00C37E05" w:rsidRPr="005C5F65" w:rsidRDefault="00C37E05" w:rsidP="004E202D">
      <w:pPr>
        <w:spacing w:line="276" w:lineRule="auto"/>
        <w:jc w:val="both"/>
        <w:rPr>
          <w:rFonts w:cstheme="minorHAnsi"/>
          <w:b/>
          <w:bCs/>
          <w:sz w:val="24"/>
          <w:szCs w:val="24"/>
          <w:shd w:val="clear" w:color="auto" w:fill="FFFFFF"/>
          <w:lang w:val="en-GB"/>
        </w:rPr>
      </w:pPr>
    </w:p>
    <w:p w14:paraId="51B7DDDE" w14:textId="3992516D" w:rsidR="002B52DE" w:rsidRPr="005C5F65" w:rsidRDefault="00A03B7F" w:rsidP="004E202D">
      <w:pPr>
        <w:spacing w:line="276" w:lineRule="auto"/>
        <w:jc w:val="both"/>
        <w:rPr>
          <w:rFonts w:cstheme="minorHAnsi"/>
          <w:sz w:val="24"/>
          <w:szCs w:val="24"/>
          <w:lang w:val="en-GB"/>
        </w:rPr>
      </w:pPr>
      <w:r w:rsidRPr="005C5F65">
        <w:rPr>
          <w:rFonts w:cstheme="minorHAnsi"/>
          <w:b/>
          <w:bCs/>
          <w:sz w:val="24"/>
          <w:szCs w:val="24"/>
          <w:shd w:val="clear" w:color="auto" w:fill="FFFFFF"/>
          <w:lang w:val="en-GB"/>
        </w:rPr>
        <w:t>Jens Fiege</w:t>
      </w:r>
      <w:r w:rsidR="00E8170A">
        <w:rPr>
          <w:rFonts w:cstheme="minorHAnsi"/>
          <w:b/>
          <w:bCs/>
          <w:sz w:val="24"/>
          <w:szCs w:val="24"/>
          <w:shd w:val="clear" w:color="auto" w:fill="FFFFFF"/>
          <w:lang w:val="en-GB"/>
        </w:rPr>
        <w:t xml:space="preserve"> </w:t>
      </w:r>
      <w:r w:rsidRPr="005C5F65">
        <w:rPr>
          <w:rFonts w:cstheme="minorHAnsi"/>
          <w:sz w:val="24"/>
          <w:szCs w:val="24"/>
          <w:lang w:val="en-GB"/>
        </w:rPr>
        <w:t>was born in Münster, Germany in 1974. After completing his studies in Cologne, Oxford, Paris, Madrid and Berlin, the business graduate started his professional career with Bertelsmann Ventures and Lufthansa Technik. He joined the Fiege Group in 2004 and was initially in charge of the Group’s international operations before he became a member of the Executive Board in 2009. Since 2014, he has been running the family business together with his cousin, Felix Fiege, as a fifth-generation family enterprise. The two received the Family Entrepreneur of the Year award in 2021.</w:t>
      </w:r>
    </w:p>
    <w:p w14:paraId="4A2E5F8D" w14:textId="77777777" w:rsidR="0083698B" w:rsidRPr="005C5F65" w:rsidRDefault="0083698B" w:rsidP="004E202D">
      <w:pPr>
        <w:spacing w:line="276" w:lineRule="auto"/>
        <w:jc w:val="both"/>
        <w:rPr>
          <w:rFonts w:cstheme="minorHAnsi"/>
          <w:sz w:val="24"/>
          <w:szCs w:val="24"/>
          <w:lang w:val="en-GB"/>
        </w:rPr>
      </w:pPr>
    </w:p>
    <w:p w14:paraId="225B2650" w14:textId="6F952987" w:rsidR="00D943C3" w:rsidRPr="005C5F65" w:rsidRDefault="002B52DE" w:rsidP="00DB3104">
      <w:pPr>
        <w:spacing w:line="276" w:lineRule="auto"/>
        <w:jc w:val="both"/>
        <w:rPr>
          <w:rFonts w:cstheme="minorHAnsi"/>
          <w:sz w:val="24"/>
          <w:szCs w:val="24"/>
          <w:lang w:val="en-GB"/>
        </w:rPr>
      </w:pPr>
      <w:r w:rsidRPr="005C5F65">
        <w:rPr>
          <w:rStyle w:val="Fett"/>
          <w:rFonts w:cstheme="minorHAnsi"/>
          <w:sz w:val="24"/>
          <w:szCs w:val="24"/>
          <w:lang w:val="en-GB"/>
        </w:rPr>
        <w:t>Felix Fiege</w:t>
      </w:r>
      <w:r w:rsidRPr="005C5F65">
        <w:rPr>
          <w:rStyle w:val="Fett"/>
          <w:rFonts w:cstheme="minorHAnsi"/>
          <w:b w:val="0"/>
          <w:bCs w:val="0"/>
          <w:sz w:val="24"/>
          <w:szCs w:val="24"/>
          <w:lang w:val="en-GB"/>
        </w:rPr>
        <w:t xml:space="preserve"> was born in Münster, Germany in 1978. After completing his studies at the European Business School in Oestrich-Winkel, Germany – with semesters abroad in Argentina and France – he started his professional career with Unilever Germany and Haniel. He joined the Fiege Group in 2008 </w:t>
      </w:r>
      <w:r w:rsidR="00D06F5F">
        <w:rPr>
          <w:rStyle w:val="Fett"/>
          <w:rFonts w:cstheme="minorHAnsi"/>
          <w:b w:val="0"/>
          <w:bCs w:val="0"/>
          <w:sz w:val="24"/>
          <w:szCs w:val="24"/>
          <w:lang w:val="en-GB"/>
        </w:rPr>
        <w:t>– initially as</w:t>
      </w:r>
      <w:r w:rsidRPr="005C5F65">
        <w:rPr>
          <w:rStyle w:val="Fett"/>
          <w:rFonts w:cstheme="minorHAnsi"/>
          <w:b w:val="0"/>
          <w:bCs w:val="0"/>
          <w:sz w:val="24"/>
          <w:szCs w:val="24"/>
          <w:lang w:val="en-GB"/>
        </w:rPr>
        <w:t xml:space="preserve"> the managing director of Fiege Engineering </w:t>
      </w:r>
      <w:r w:rsidR="00D06F5F">
        <w:rPr>
          <w:rStyle w:val="Fett"/>
          <w:rFonts w:cstheme="minorHAnsi"/>
          <w:b w:val="0"/>
          <w:bCs w:val="0"/>
          <w:sz w:val="24"/>
          <w:szCs w:val="24"/>
          <w:lang w:val="en-GB"/>
        </w:rPr>
        <w:t xml:space="preserve">– before </w:t>
      </w:r>
      <w:r w:rsidRPr="005C5F65">
        <w:rPr>
          <w:rStyle w:val="Fett"/>
          <w:rFonts w:cstheme="minorHAnsi"/>
          <w:b w:val="0"/>
          <w:bCs w:val="0"/>
          <w:sz w:val="24"/>
          <w:szCs w:val="24"/>
          <w:lang w:val="en-GB"/>
        </w:rPr>
        <w:t xml:space="preserve">he became a member of the Executive Board in 2012. </w:t>
      </w:r>
      <w:r w:rsidRPr="005C5F65">
        <w:rPr>
          <w:rFonts w:cstheme="minorHAnsi"/>
          <w:sz w:val="24"/>
          <w:szCs w:val="24"/>
          <w:lang w:val="en-GB"/>
        </w:rPr>
        <w:t>Since 2014, he has been running the family business together with his cousin, Jens Fiege, as a fifth-generation family enterprise. The two received the Family Entrepreneur of the Year award in 2021.</w:t>
      </w:r>
    </w:p>
    <w:sectPr w:rsidR="00D943C3" w:rsidRPr="005C5F6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C3"/>
    <w:rsid w:val="0002459E"/>
    <w:rsid w:val="00057CDE"/>
    <w:rsid w:val="0006183F"/>
    <w:rsid w:val="0010070E"/>
    <w:rsid w:val="001836E2"/>
    <w:rsid w:val="001F66D5"/>
    <w:rsid w:val="00224E48"/>
    <w:rsid w:val="002531EB"/>
    <w:rsid w:val="00283903"/>
    <w:rsid w:val="00291FAC"/>
    <w:rsid w:val="002B52DE"/>
    <w:rsid w:val="003A4734"/>
    <w:rsid w:val="00405DDF"/>
    <w:rsid w:val="00422658"/>
    <w:rsid w:val="004E202D"/>
    <w:rsid w:val="00562DAB"/>
    <w:rsid w:val="005C5F65"/>
    <w:rsid w:val="00637F2E"/>
    <w:rsid w:val="006927F4"/>
    <w:rsid w:val="006E19BB"/>
    <w:rsid w:val="00754919"/>
    <w:rsid w:val="00760052"/>
    <w:rsid w:val="007A3F6A"/>
    <w:rsid w:val="00802E1F"/>
    <w:rsid w:val="0083698B"/>
    <w:rsid w:val="008B4751"/>
    <w:rsid w:val="008F4AA5"/>
    <w:rsid w:val="009C65D3"/>
    <w:rsid w:val="009E45A3"/>
    <w:rsid w:val="00A03B7F"/>
    <w:rsid w:val="00A0597C"/>
    <w:rsid w:val="00A457A8"/>
    <w:rsid w:val="00A733FD"/>
    <w:rsid w:val="00AF1D61"/>
    <w:rsid w:val="00BC6720"/>
    <w:rsid w:val="00BD0F33"/>
    <w:rsid w:val="00C37E05"/>
    <w:rsid w:val="00CC31D0"/>
    <w:rsid w:val="00CD37DA"/>
    <w:rsid w:val="00D06F5F"/>
    <w:rsid w:val="00D1679D"/>
    <w:rsid w:val="00D23892"/>
    <w:rsid w:val="00D51BCA"/>
    <w:rsid w:val="00D943C3"/>
    <w:rsid w:val="00D96137"/>
    <w:rsid w:val="00D969FA"/>
    <w:rsid w:val="00DB3104"/>
    <w:rsid w:val="00DD083E"/>
    <w:rsid w:val="00E4173D"/>
    <w:rsid w:val="00E8170A"/>
    <w:rsid w:val="00E96606"/>
    <w:rsid w:val="00EF156D"/>
    <w:rsid w:val="00FF4B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E58B6"/>
  <w15:chartTrackingRefBased/>
  <w15:docId w15:val="{EB261B2C-DF2F-4152-ACE2-FF71E23E6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rsid w:val="00D943C3"/>
    <w:rPr>
      <w:rFonts w:cs="Times New Roman"/>
      <w:color w:val="0000FF"/>
      <w:u w:val="single"/>
    </w:rPr>
  </w:style>
  <w:style w:type="paragraph" w:styleId="StandardWeb">
    <w:name w:val="Normal (Web)"/>
    <w:basedOn w:val="Standard"/>
    <w:uiPriority w:val="99"/>
    <w:semiHidden/>
    <w:unhideWhenUsed/>
    <w:rsid w:val="002B52D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B52DE"/>
    <w:rPr>
      <w:b/>
      <w:bCs/>
    </w:rPr>
  </w:style>
  <w:style w:type="character" w:styleId="Kommentarzeichen">
    <w:name w:val="annotation reference"/>
    <w:basedOn w:val="Absatz-Standardschriftart"/>
    <w:uiPriority w:val="99"/>
    <w:semiHidden/>
    <w:unhideWhenUsed/>
    <w:rsid w:val="00405DDF"/>
    <w:rPr>
      <w:sz w:val="16"/>
      <w:szCs w:val="16"/>
    </w:rPr>
  </w:style>
  <w:style w:type="paragraph" w:styleId="Kommentartext">
    <w:name w:val="annotation text"/>
    <w:basedOn w:val="Standard"/>
    <w:link w:val="KommentartextZchn"/>
    <w:uiPriority w:val="99"/>
    <w:semiHidden/>
    <w:unhideWhenUsed/>
    <w:rsid w:val="00405DD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05DDF"/>
    <w:rPr>
      <w:sz w:val="20"/>
      <w:szCs w:val="20"/>
    </w:rPr>
  </w:style>
  <w:style w:type="paragraph" w:styleId="Kommentarthema">
    <w:name w:val="annotation subject"/>
    <w:basedOn w:val="Kommentartext"/>
    <w:next w:val="Kommentartext"/>
    <w:link w:val="KommentarthemaZchn"/>
    <w:uiPriority w:val="99"/>
    <w:semiHidden/>
    <w:unhideWhenUsed/>
    <w:rsid w:val="00405DDF"/>
    <w:rPr>
      <w:b/>
      <w:bCs/>
    </w:rPr>
  </w:style>
  <w:style w:type="character" w:customStyle="1" w:styleId="KommentarthemaZchn">
    <w:name w:val="Kommentarthema Zchn"/>
    <w:basedOn w:val="KommentartextZchn"/>
    <w:link w:val="Kommentarthema"/>
    <w:uiPriority w:val="99"/>
    <w:semiHidden/>
    <w:rsid w:val="00405DDF"/>
    <w:rPr>
      <w:b/>
      <w:bCs/>
      <w:sz w:val="20"/>
      <w:szCs w:val="20"/>
    </w:rPr>
  </w:style>
  <w:style w:type="paragraph" w:styleId="berarbeitung">
    <w:name w:val="Revision"/>
    <w:hidden/>
    <w:uiPriority w:val="99"/>
    <w:semiHidden/>
    <w:rsid w:val="005C5F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456045">
      <w:bodyDiv w:val="1"/>
      <w:marLeft w:val="0"/>
      <w:marRight w:val="0"/>
      <w:marTop w:val="0"/>
      <w:marBottom w:val="0"/>
      <w:divBdr>
        <w:top w:val="none" w:sz="0" w:space="0" w:color="auto"/>
        <w:left w:val="none" w:sz="0" w:space="0" w:color="auto"/>
        <w:bottom w:val="none" w:sz="0" w:space="0" w:color="auto"/>
        <w:right w:val="none" w:sz="0" w:space="0" w:color="auto"/>
      </w:divBdr>
    </w:div>
    <w:div w:id="165140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iege.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1695</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Joehren, Tobias</dc:creator>
  <cp:keywords/>
  <dc:description/>
  <cp:lastModifiedBy>Wilke, Lukas</cp:lastModifiedBy>
  <cp:revision>16</cp:revision>
  <dcterms:created xsi:type="dcterms:W3CDTF">2022-05-19T14:15:00Z</dcterms:created>
  <dcterms:modified xsi:type="dcterms:W3CDTF">2023-08-30T09:34:00Z</dcterms:modified>
</cp:coreProperties>
</file>